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4C" w:rsidRDefault="00A4744C" w:rsidP="00A4744C">
      <w:pPr>
        <w:pStyle w:val="Default"/>
        <w:rPr>
          <w:b/>
          <w:sz w:val="28"/>
          <w:szCs w:val="22"/>
        </w:rPr>
      </w:pPr>
      <w:r w:rsidRPr="00A4744C">
        <w:rPr>
          <w:noProof/>
          <w:sz w:val="22"/>
          <w:szCs w:val="22"/>
        </w:rPr>
        <mc:AlternateContent>
          <mc:Choice Requires="wps">
            <w:drawing>
              <wp:anchor distT="0" distB="0" distL="114300" distR="114300" simplePos="0" relativeHeight="251659264" behindDoc="0" locked="0" layoutInCell="1" allowOverlap="1" wp14:anchorId="498C9F7B" wp14:editId="32CF1EDB">
                <wp:simplePos x="0" y="0"/>
                <wp:positionH relativeFrom="column">
                  <wp:posOffset>4273978</wp:posOffset>
                </wp:positionH>
                <wp:positionV relativeFrom="paragraph">
                  <wp:posOffset>-648335</wp:posOffset>
                </wp:positionV>
                <wp:extent cx="2328530" cy="2073349"/>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2073349"/>
                        </a:xfrm>
                        <a:prstGeom prst="rect">
                          <a:avLst/>
                        </a:prstGeom>
                        <a:solidFill>
                          <a:srgbClr val="FFFFFF"/>
                        </a:solidFill>
                        <a:ln w="9525">
                          <a:solidFill>
                            <a:srgbClr val="000000"/>
                          </a:solidFill>
                          <a:miter lim="800000"/>
                          <a:headEnd/>
                          <a:tailEnd/>
                        </a:ln>
                      </wps:spPr>
                      <wps:txbx>
                        <w:txbxContent>
                          <w:p w:rsidR="00A4744C" w:rsidRDefault="00A4744C" w:rsidP="00A4744C">
                            <w:pPr>
                              <w:jc w:val="center"/>
                            </w:pPr>
                            <w:r>
                              <w:rPr>
                                <w:noProof/>
                              </w:rPr>
                              <w:drawing>
                                <wp:inline distT="0" distB="0" distL="0" distR="0" wp14:anchorId="08D9899C" wp14:editId="1C80E703">
                                  <wp:extent cx="1935126" cy="1465914"/>
                                  <wp:effectExtent l="0" t="0" r="8255" b="1270"/>
                                  <wp:docPr id="2" name="Picture 2" descr="http://usercontent2.hubimg.com/826355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content2.hubimg.com/8263555_f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642" cy="1467820"/>
                                          </a:xfrm>
                                          <a:prstGeom prst="rect">
                                            <a:avLst/>
                                          </a:prstGeom>
                                          <a:noFill/>
                                          <a:ln>
                                            <a:noFill/>
                                          </a:ln>
                                        </pic:spPr>
                                      </pic:pic>
                                    </a:graphicData>
                                  </a:graphic>
                                </wp:inline>
                              </w:drawing>
                            </w:r>
                          </w:p>
                          <w:p w:rsidR="00A4744C" w:rsidRPr="00A4744C" w:rsidRDefault="00A4744C" w:rsidP="00A4744C">
                            <w:pPr>
                              <w:spacing w:after="0"/>
                              <w:rPr>
                                <w:rFonts w:ascii="Aparajita" w:hAnsi="Aparajita" w:cs="Aparajita"/>
                                <w:b/>
                                <w:color w:val="222222"/>
                                <w:shd w:val="clear" w:color="auto" w:fill="FFFFFF"/>
                              </w:rPr>
                            </w:pPr>
                            <w:r>
                              <w:rPr>
                                <w:rFonts w:ascii="Aparajita" w:hAnsi="Aparajita" w:cs="Aparajita"/>
                                <w:b/>
                                <w:bCs/>
                                <w:color w:val="222222"/>
                                <w:shd w:val="clear" w:color="auto" w:fill="FFFFFF"/>
                              </w:rPr>
                              <w:t xml:space="preserve">          </w:t>
                            </w:r>
                            <w:proofErr w:type="spellStart"/>
                            <w:r w:rsidRPr="00A4744C">
                              <w:rPr>
                                <w:rFonts w:ascii="Aparajita" w:hAnsi="Aparajita" w:cs="Aparajita"/>
                                <w:b/>
                                <w:bCs/>
                                <w:color w:val="222222"/>
                                <w:shd w:val="clear" w:color="auto" w:fill="FFFFFF"/>
                              </w:rPr>
                              <w:t>Locard's</w:t>
                            </w:r>
                            <w:proofErr w:type="spellEnd"/>
                            <w:r w:rsidRPr="00A4744C">
                              <w:rPr>
                                <w:rStyle w:val="apple-converted-space"/>
                                <w:rFonts w:ascii="Aparajita" w:hAnsi="Aparajita" w:cs="Aparajita"/>
                                <w:b/>
                                <w:color w:val="222222"/>
                                <w:shd w:val="clear" w:color="auto" w:fill="FFFFFF"/>
                              </w:rPr>
                              <w:t> </w:t>
                            </w:r>
                            <w:r w:rsidRPr="00A4744C">
                              <w:rPr>
                                <w:rFonts w:ascii="Aparajita" w:hAnsi="Aparajita" w:cs="Aparajita"/>
                                <w:b/>
                                <w:color w:val="222222"/>
                                <w:shd w:val="clear" w:color="auto" w:fill="FFFFFF"/>
                              </w:rPr>
                              <w:t>exchange principle:</w:t>
                            </w:r>
                          </w:p>
                          <w:p w:rsidR="00A4744C" w:rsidRPr="00A4744C" w:rsidRDefault="00A4744C" w:rsidP="00A4744C">
                            <w:pPr>
                              <w:spacing w:after="0"/>
                              <w:rPr>
                                <w:rFonts w:ascii="Aparajita" w:hAnsi="Aparajita" w:cs="Aparajita"/>
                                <w:b/>
                              </w:rPr>
                            </w:pPr>
                            <w:r>
                              <w:rPr>
                                <w:rFonts w:ascii="Aparajita" w:hAnsi="Aparajita" w:cs="Aparajita"/>
                                <w:b/>
                                <w:color w:val="222222"/>
                                <w:shd w:val="clear" w:color="auto" w:fill="FFFFFF"/>
                              </w:rPr>
                              <w:t xml:space="preserve">        </w:t>
                            </w:r>
                            <w:r w:rsidRPr="00A4744C">
                              <w:rPr>
                                <w:rFonts w:ascii="Aparajita" w:hAnsi="Aparajita" w:cs="Aparajita"/>
                                <w:b/>
                                <w:color w:val="222222"/>
                                <w:shd w:val="clear" w:color="auto" w:fill="FFFFFF"/>
                              </w:rPr>
                              <w:t xml:space="preserve">"Every contact leaves a trace".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C9F7B" id="_x0000_t202" coordsize="21600,21600" o:spt="202" path="m,l,21600r21600,l21600,xe">
                <v:stroke joinstyle="miter"/>
                <v:path gradientshapeok="t" o:connecttype="rect"/>
              </v:shapetype>
              <v:shape id="Text Box 2" o:spid="_x0000_s1026" type="#_x0000_t202" style="position:absolute;margin-left:336.55pt;margin-top:-51.05pt;width:183.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7SJQ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">
                <v:textbox>
                  <w:txbxContent>
                    <w:p w:rsidR="00A4744C" w:rsidRDefault="00A4744C" w:rsidP="00A4744C">
                      <w:pPr>
                        <w:jc w:val="center"/>
                      </w:pPr>
                      <w:r>
                        <w:rPr>
                          <w:noProof/>
                        </w:rPr>
                        <w:drawing>
                          <wp:inline distT="0" distB="0" distL="0" distR="0" wp14:anchorId="08D9899C" wp14:editId="1C80E703">
                            <wp:extent cx="1935126" cy="1465914"/>
                            <wp:effectExtent l="0" t="0" r="8255" b="1270"/>
                            <wp:docPr id="2" name="Picture 2" descr="http://usercontent2.hubimg.com/826355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content2.hubimg.com/8263555_f5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642" cy="1467820"/>
                                    </a:xfrm>
                                    <a:prstGeom prst="rect">
                                      <a:avLst/>
                                    </a:prstGeom>
                                    <a:noFill/>
                                    <a:ln>
                                      <a:noFill/>
                                    </a:ln>
                                  </pic:spPr>
                                </pic:pic>
                              </a:graphicData>
                            </a:graphic>
                          </wp:inline>
                        </w:drawing>
                      </w:r>
                    </w:p>
                    <w:p w:rsidR="00A4744C" w:rsidRPr="00A4744C" w:rsidRDefault="00A4744C" w:rsidP="00A4744C">
                      <w:pPr>
                        <w:spacing w:after="0"/>
                        <w:rPr>
                          <w:rFonts w:ascii="Aparajita" w:hAnsi="Aparajita" w:cs="Aparajita"/>
                          <w:b/>
                          <w:color w:val="222222"/>
                          <w:shd w:val="clear" w:color="auto" w:fill="FFFFFF"/>
                        </w:rPr>
                      </w:pPr>
                      <w:r>
                        <w:rPr>
                          <w:rFonts w:ascii="Aparajita" w:hAnsi="Aparajita" w:cs="Aparajita"/>
                          <w:b/>
                          <w:bCs/>
                          <w:color w:val="222222"/>
                          <w:shd w:val="clear" w:color="auto" w:fill="FFFFFF"/>
                        </w:rPr>
                        <w:t xml:space="preserve">          </w:t>
                      </w:r>
                      <w:proofErr w:type="spellStart"/>
                      <w:r w:rsidRPr="00A4744C">
                        <w:rPr>
                          <w:rFonts w:ascii="Aparajita" w:hAnsi="Aparajita" w:cs="Aparajita"/>
                          <w:b/>
                          <w:bCs/>
                          <w:color w:val="222222"/>
                          <w:shd w:val="clear" w:color="auto" w:fill="FFFFFF"/>
                        </w:rPr>
                        <w:t>Locard's</w:t>
                      </w:r>
                      <w:proofErr w:type="spellEnd"/>
                      <w:r w:rsidRPr="00A4744C">
                        <w:rPr>
                          <w:rStyle w:val="apple-converted-space"/>
                          <w:rFonts w:ascii="Aparajita" w:hAnsi="Aparajita" w:cs="Aparajita"/>
                          <w:b/>
                          <w:color w:val="222222"/>
                          <w:shd w:val="clear" w:color="auto" w:fill="FFFFFF"/>
                        </w:rPr>
                        <w:t> </w:t>
                      </w:r>
                      <w:r w:rsidRPr="00A4744C">
                        <w:rPr>
                          <w:rFonts w:ascii="Aparajita" w:hAnsi="Aparajita" w:cs="Aparajita"/>
                          <w:b/>
                          <w:color w:val="222222"/>
                          <w:shd w:val="clear" w:color="auto" w:fill="FFFFFF"/>
                        </w:rPr>
                        <w:t>exchange principle:</w:t>
                      </w:r>
                    </w:p>
                    <w:p w:rsidR="00A4744C" w:rsidRPr="00A4744C" w:rsidRDefault="00A4744C" w:rsidP="00A4744C">
                      <w:pPr>
                        <w:spacing w:after="0"/>
                        <w:rPr>
                          <w:rFonts w:ascii="Aparajita" w:hAnsi="Aparajita" w:cs="Aparajita"/>
                          <w:b/>
                        </w:rPr>
                      </w:pPr>
                      <w:r>
                        <w:rPr>
                          <w:rFonts w:ascii="Aparajita" w:hAnsi="Aparajita" w:cs="Aparajita"/>
                          <w:b/>
                          <w:color w:val="222222"/>
                          <w:shd w:val="clear" w:color="auto" w:fill="FFFFFF"/>
                        </w:rPr>
                        <w:t xml:space="preserve">        </w:t>
                      </w:r>
                      <w:r w:rsidRPr="00A4744C">
                        <w:rPr>
                          <w:rFonts w:ascii="Aparajita" w:hAnsi="Aparajita" w:cs="Aparajita"/>
                          <w:b/>
                          <w:color w:val="222222"/>
                          <w:shd w:val="clear" w:color="auto" w:fill="FFFFFF"/>
                        </w:rPr>
                        <w:t xml:space="preserve">"Every contact leaves a trace". </w:t>
                      </w:r>
                    </w:p>
                  </w:txbxContent>
                </v:textbox>
              </v:shape>
            </w:pict>
          </mc:Fallback>
        </mc:AlternateContent>
      </w:r>
    </w:p>
    <w:p w:rsidR="00A4744C" w:rsidRDefault="00A4744C" w:rsidP="00D01EB3">
      <w:pPr>
        <w:pStyle w:val="Default"/>
        <w:jc w:val="center"/>
        <w:rPr>
          <w:b/>
          <w:sz w:val="28"/>
          <w:szCs w:val="22"/>
        </w:rPr>
      </w:pPr>
    </w:p>
    <w:p w:rsidR="00A4744C" w:rsidRDefault="007A1F72" w:rsidP="00D01EB3">
      <w:pPr>
        <w:pStyle w:val="Default"/>
        <w:jc w:val="center"/>
        <w:rPr>
          <w:b/>
          <w:bCs/>
          <w:sz w:val="28"/>
          <w:szCs w:val="22"/>
        </w:rPr>
      </w:pPr>
      <w:r w:rsidRPr="00D01EB3">
        <w:rPr>
          <w:b/>
          <w:bCs/>
          <w:sz w:val="28"/>
          <w:szCs w:val="22"/>
        </w:rPr>
        <w:t xml:space="preserve">Forensic Science </w:t>
      </w:r>
      <w:r w:rsidR="00E42483" w:rsidRPr="00D01EB3">
        <w:rPr>
          <w:b/>
          <w:sz w:val="28"/>
          <w:szCs w:val="22"/>
        </w:rPr>
        <w:t>3202</w:t>
      </w:r>
    </w:p>
    <w:p w:rsidR="007A1F72" w:rsidRPr="00D01EB3" w:rsidRDefault="007A1F72" w:rsidP="00D01EB3">
      <w:pPr>
        <w:pStyle w:val="Default"/>
        <w:jc w:val="center"/>
        <w:rPr>
          <w:sz w:val="28"/>
          <w:szCs w:val="22"/>
        </w:rPr>
      </w:pPr>
      <w:r w:rsidRPr="00D01EB3">
        <w:rPr>
          <w:b/>
          <w:bCs/>
          <w:sz w:val="28"/>
          <w:szCs w:val="22"/>
        </w:rPr>
        <w:t>Course Syllabus</w:t>
      </w:r>
    </w:p>
    <w:p w:rsidR="005B4F49" w:rsidRDefault="005B4F49" w:rsidP="007A1F72">
      <w:pPr>
        <w:pStyle w:val="Default"/>
        <w:rPr>
          <w:b/>
          <w:bCs/>
          <w:sz w:val="22"/>
          <w:szCs w:val="22"/>
        </w:rPr>
      </w:pPr>
    </w:p>
    <w:p w:rsidR="007A1F72" w:rsidRPr="00D01EB3" w:rsidRDefault="00874346" w:rsidP="007A1F72">
      <w:pPr>
        <w:pStyle w:val="Default"/>
        <w:rPr>
          <w:sz w:val="22"/>
          <w:szCs w:val="22"/>
        </w:rPr>
      </w:pPr>
      <w:r w:rsidRPr="00D01EB3">
        <w:rPr>
          <w:b/>
          <w:bCs/>
          <w:sz w:val="22"/>
          <w:szCs w:val="22"/>
        </w:rPr>
        <w:t>Credits: 0.5</w:t>
      </w:r>
      <w:r w:rsidR="007A1F72" w:rsidRPr="00D01EB3">
        <w:rPr>
          <w:b/>
          <w:bCs/>
          <w:sz w:val="22"/>
          <w:szCs w:val="22"/>
        </w:rPr>
        <w:t xml:space="preserve"> </w:t>
      </w:r>
    </w:p>
    <w:p w:rsidR="007A1F72" w:rsidRPr="00D01EB3" w:rsidRDefault="007B703F" w:rsidP="007A1F72">
      <w:pPr>
        <w:pStyle w:val="Default"/>
        <w:rPr>
          <w:b/>
          <w:bCs/>
          <w:sz w:val="22"/>
          <w:szCs w:val="22"/>
        </w:rPr>
      </w:pPr>
      <w:r>
        <w:t xml:space="preserve"> Mrs. Cassidy Room C121, </w:t>
      </w:r>
      <w:bookmarkStart w:id="0" w:name="_GoBack"/>
      <w:bookmarkEnd w:id="0"/>
      <w:r w:rsidR="00AC2DD1">
        <w:fldChar w:fldCharType="begin"/>
      </w:r>
      <w:r w:rsidR="00AC2DD1">
        <w:instrText xml:space="preserve"> HYPERLINK "mailto:ccassidy@rsd17.org" </w:instrText>
      </w:r>
      <w:r w:rsidR="00AC2DD1">
        <w:fldChar w:fldCharType="separate"/>
      </w:r>
      <w:r w:rsidR="00265C6B" w:rsidRPr="00640EE0">
        <w:rPr>
          <w:rStyle w:val="Hyperlink"/>
          <w:b/>
          <w:bCs/>
          <w:sz w:val="22"/>
          <w:szCs w:val="22"/>
        </w:rPr>
        <w:t>ccassidy@rsd17.org</w:t>
      </w:r>
      <w:r w:rsidR="00AC2DD1">
        <w:rPr>
          <w:rStyle w:val="Hyperlink"/>
          <w:b/>
          <w:bCs/>
          <w:sz w:val="22"/>
          <w:szCs w:val="22"/>
        </w:rPr>
        <w:fldChar w:fldCharType="end"/>
      </w:r>
    </w:p>
    <w:p w:rsidR="007A1F72" w:rsidRPr="00D01EB3" w:rsidRDefault="007A1F72" w:rsidP="007A1F72">
      <w:pPr>
        <w:pStyle w:val="Default"/>
        <w:rPr>
          <w:sz w:val="22"/>
          <w:szCs w:val="22"/>
        </w:rPr>
      </w:pPr>
    </w:p>
    <w:p w:rsidR="005B4F49" w:rsidRDefault="005B4F49" w:rsidP="007A1F72">
      <w:pPr>
        <w:pStyle w:val="Default"/>
        <w:rPr>
          <w:b/>
          <w:bCs/>
          <w:sz w:val="22"/>
          <w:szCs w:val="22"/>
        </w:rPr>
      </w:pPr>
    </w:p>
    <w:p w:rsidR="007A1F72" w:rsidRPr="00D01EB3" w:rsidRDefault="007A1F72" w:rsidP="007A1F72">
      <w:pPr>
        <w:pStyle w:val="Default"/>
        <w:rPr>
          <w:b/>
          <w:bCs/>
          <w:sz w:val="22"/>
          <w:szCs w:val="22"/>
        </w:rPr>
      </w:pPr>
      <w:r w:rsidRPr="00D01EB3">
        <w:rPr>
          <w:b/>
          <w:bCs/>
          <w:sz w:val="22"/>
          <w:szCs w:val="22"/>
        </w:rPr>
        <w:t xml:space="preserve">The mission of Haddam-Killingworth High School is to provide a personalized and collective experience through which students are challenged to develop the knowledge, skills, and work ethic to contribute to a global society. </w:t>
      </w:r>
    </w:p>
    <w:p w:rsidR="007A1F72" w:rsidRPr="00D01EB3" w:rsidRDefault="007A1F72" w:rsidP="007A1F72">
      <w:pPr>
        <w:pStyle w:val="Default"/>
        <w:rPr>
          <w:sz w:val="22"/>
          <w:szCs w:val="22"/>
        </w:rPr>
      </w:pPr>
    </w:p>
    <w:p w:rsidR="005B4F49" w:rsidRDefault="005B4F49" w:rsidP="007A1F72">
      <w:pPr>
        <w:pStyle w:val="Default"/>
        <w:rPr>
          <w:b/>
          <w:bCs/>
          <w:sz w:val="22"/>
          <w:szCs w:val="22"/>
        </w:rPr>
      </w:pPr>
    </w:p>
    <w:p w:rsidR="007A1F72" w:rsidRPr="00D01EB3" w:rsidRDefault="007A1F72" w:rsidP="007A1F72">
      <w:pPr>
        <w:pStyle w:val="Default"/>
        <w:rPr>
          <w:sz w:val="22"/>
          <w:szCs w:val="22"/>
        </w:rPr>
      </w:pPr>
      <w:r w:rsidRPr="00D01EB3">
        <w:rPr>
          <w:b/>
          <w:bCs/>
          <w:sz w:val="22"/>
          <w:szCs w:val="22"/>
        </w:rPr>
        <w:t xml:space="preserve">I. Course Description </w:t>
      </w:r>
    </w:p>
    <w:p w:rsidR="007A1F72" w:rsidRPr="00D01EB3" w:rsidRDefault="007A1F72" w:rsidP="007A1F72">
      <w:pPr>
        <w:pStyle w:val="Default"/>
        <w:rPr>
          <w:sz w:val="22"/>
          <w:szCs w:val="22"/>
        </w:rPr>
      </w:pPr>
      <w:r w:rsidRPr="00D01EB3">
        <w:rPr>
          <w:sz w:val="22"/>
          <w:szCs w:val="22"/>
        </w:rPr>
        <w:t xml:space="preserve">The purpose of this course is to provide students with an introduction to modern methodologies, theoretical understanding and practical application of scientific methods related to forensic science. This course will focus on collection and analysis of crime scene evidence and will explore lab analysis techniques. An understanding of the relationship between forensic science and legal studies will also be investigated through case studies, mock crime scene investigations and evidence collection, examination, evaluation and interpretation. </w:t>
      </w:r>
    </w:p>
    <w:p w:rsidR="007A1F72" w:rsidRPr="00D01EB3" w:rsidRDefault="007A1F72" w:rsidP="007A1F72">
      <w:pPr>
        <w:pStyle w:val="Default"/>
        <w:rPr>
          <w:sz w:val="22"/>
          <w:szCs w:val="22"/>
        </w:rPr>
      </w:pPr>
    </w:p>
    <w:p w:rsidR="007A1F72" w:rsidRPr="00D01EB3" w:rsidRDefault="007A1F72" w:rsidP="007A1F72">
      <w:pPr>
        <w:pStyle w:val="Default"/>
        <w:rPr>
          <w:sz w:val="22"/>
          <w:szCs w:val="22"/>
        </w:rPr>
      </w:pPr>
      <w:r w:rsidRPr="00D01EB3">
        <w:rPr>
          <w:b/>
          <w:bCs/>
          <w:sz w:val="22"/>
          <w:szCs w:val="22"/>
        </w:rPr>
        <w:t xml:space="preserve">II. Course Concepts </w:t>
      </w:r>
    </w:p>
    <w:p w:rsidR="007A1F72" w:rsidRPr="00D01EB3" w:rsidRDefault="007A1F72" w:rsidP="005B4F49">
      <w:pPr>
        <w:pStyle w:val="Default"/>
        <w:numPr>
          <w:ilvl w:val="0"/>
          <w:numId w:val="3"/>
        </w:numPr>
        <w:rPr>
          <w:sz w:val="22"/>
          <w:szCs w:val="22"/>
        </w:rPr>
      </w:pPr>
      <w:r w:rsidRPr="00D01EB3">
        <w:rPr>
          <w:sz w:val="22"/>
          <w:szCs w:val="22"/>
        </w:rPr>
        <w:t xml:space="preserve">Crime-Scene Investigation and Evidence Collection </w:t>
      </w:r>
    </w:p>
    <w:p w:rsidR="007A1F72" w:rsidRPr="00D01EB3" w:rsidRDefault="007A1F72" w:rsidP="005B4F49">
      <w:pPr>
        <w:pStyle w:val="Default"/>
        <w:numPr>
          <w:ilvl w:val="0"/>
          <w:numId w:val="3"/>
        </w:numPr>
        <w:rPr>
          <w:sz w:val="22"/>
          <w:szCs w:val="22"/>
        </w:rPr>
      </w:pPr>
      <w:r w:rsidRPr="00D01EB3">
        <w:rPr>
          <w:sz w:val="22"/>
          <w:szCs w:val="22"/>
        </w:rPr>
        <w:t xml:space="preserve">Hair </w:t>
      </w:r>
    </w:p>
    <w:p w:rsidR="007A1F72" w:rsidRPr="00D01EB3" w:rsidRDefault="007A1F72" w:rsidP="005B4F49">
      <w:pPr>
        <w:pStyle w:val="Default"/>
        <w:numPr>
          <w:ilvl w:val="0"/>
          <w:numId w:val="3"/>
        </w:numPr>
        <w:rPr>
          <w:sz w:val="22"/>
          <w:szCs w:val="22"/>
        </w:rPr>
      </w:pPr>
      <w:r w:rsidRPr="00D01EB3">
        <w:rPr>
          <w:sz w:val="22"/>
          <w:szCs w:val="22"/>
        </w:rPr>
        <w:t xml:space="preserve">Fibers and Textiles </w:t>
      </w:r>
    </w:p>
    <w:p w:rsidR="007A1F72" w:rsidRPr="00D01EB3" w:rsidRDefault="007A1F72" w:rsidP="005B4F49">
      <w:pPr>
        <w:pStyle w:val="Default"/>
        <w:numPr>
          <w:ilvl w:val="0"/>
          <w:numId w:val="3"/>
        </w:numPr>
        <w:rPr>
          <w:sz w:val="22"/>
          <w:szCs w:val="22"/>
        </w:rPr>
      </w:pPr>
      <w:r w:rsidRPr="00D01EB3">
        <w:rPr>
          <w:sz w:val="22"/>
          <w:szCs w:val="22"/>
        </w:rPr>
        <w:t xml:space="preserve">Fingerprinting </w:t>
      </w:r>
    </w:p>
    <w:p w:rsidR="007A1F72" w:rsidRPr="00D01EB3" w:rsidRDefault="007A1F72" w:rsidP="005B4F49">
      <w:pPr>
        <w:pStyle w:val="Default"/>
        <w:numPr>
          <w:ilvl w:val="0"/>
          <w:numId w:val="3"/>
        </w:numPr>
        <w:rPr>
          <w:sz w:val="22"/>
          <w:szCs w:val="22"/>
        </w:rPr>
      </w:pPr>
      <w:r w:rsidRPr="00D01EB3">
        <w:rPr>
          <w:sz w:val="22"/>
          <w:szCs w:val="22"/>
        </w:rPr>
        <w:t>Handwri</w:t>
      </w:r>
      <w:r w:rsidR="002448DA">
        <w:rPr>
          <w:sz w:val="22"/>
          <w:szCs w:val="22"/>
        </w:rPr>
        <w:t>ting Analysis/Document Analysis</w:t>
      </w:r>
      <w:r w:rsidRPr="00D01EB3">
        <w:rPr>
          <w:sz w:val="22"/>
          <w:szCs w:val="22"/>
        </w:rPr>
        <w:t xml:space="preserve"> </w:t>
      </w:r>
    </w:p>
    <w:p w:rsidR="005B4F49" w:rsidRDefault="007A1F72" w:rsidP="005B4F49">
      <w:pPr>
        <w:pStyle w:val="Default"/>
        <w:numPr>
          <w:ilvl w:val="0"/>
          <w:numId w:val="3"/>
        </w:numPr>
        <w:rPr>
          <w:sz w:val="22"/>
          <w:szCs w:val="22"/>
        </w:rPr>
      </w:pPr>
      <w:r w:rsidRPr="00D01EB3">
        <w:rPr>
          <w:sz w:val="22"/>
          <w:szCs w:val="22"/>
        </w:rPr>
        <w:t>Trace Evidence</w:t>
      </w:r>
    </w:p>
    <w:p w:rsidR="007A1F72" w:rsidRPr="00D01EB3" w:rsidRDefault="00E42483" w:rsidP="005B4F49">
      <w:pPr>
        <w:pStyle w:val="Default"/>
        <w:numPr>
          <w:ilvl w:val="0"/>
          <w:numId w:val="3"/>
        </w:numPr>
        <w:rPr>
          <w:sz w:val="22"/>
          <w:szCs w:val="22"/>
        </w:rPr>
      </w:pPr>
      <w:r>
        <w:rPr>
          <w:sz w:val="22"/>
          <w:szCs w:val="22"/>
        </w:rPr>
        <w:t>Additional topics may be covered</w:t>
      </w:r>
    </w:p>
    <w:p w:rsidR="007A1F72" w:rsidRPr="00D01EB3" w:rsidRDefault="007A1F72" w:rsidP="007A1F72">
      <w:pPr>
        <w:pStyle w:val="Default"/>
        <w:rPr>
          <w:sz w:val="22"/>
          <w:szCs w:val="22"/>
        </w:rPr>
      </w:pPr>
    </w:p>
    <w:p w:rsidR="007A1F72" w:rsidRPr="00D01EB3" w:rsidRDefault="007A1F72" w:rsidP="007A1F72">
      <w:pPr>
        <w:pStyle w:val="Default"/>
        <w:rPr>
          <w:sz w:val="22"/>
          <w:szCs w:val="22"/>
        </w:rPr>
      </w:pPr>
      <w:r w:rsidRPr="00D01EB3">
        <w:rPr>
          <w:b/>
          <w:bCs/>
          <w:sz w:val="22"/>
          <w:szCs w:val="22"/>
        </w:rPr>
        <w:t xml:space="preserve">III. Class Supplies/Materials </w:t>
      </w:r>
    </w:p>
    <w:p w:rsidR="007A1F72" w:rsidRPr="00D01EB3" w:rsidRDefault="007A1F72" w:rsidP="007A1F72">
      <w:pPr>
        <w:pStyle w:val="Default"/>
        <w:rPr>
          <w:sz w:val="22"/>
          <w:szCs w:val="22"/>
        </w:rPr>
      </w:pPr>
      <w:r w:rsidRPr="00D01EB3">
        <w:rPr>
          <w:sz w:val="22"/>
          <w:szCs w:val="22"/>
        </w:rPr>
        <w:t xml:space="preserve">All students </w:t>
      </w:r>
      <w:r w:rsidRPr="005B4F49">
        <w:rPr>
          <w:sz w:val="22"/>
          <w:szCs w:val="22"/>
          <w:u w:val="single"/>
        </w:rPr>
        <w:t>must</w:t>
      </w:r>
      <w:r w:rsidRPr="00D01EB3">
        <w:rPr>
          <w:sz w:val="22"/>
          <w:szCs w:val="22"/>
        </w:rPr>
        <w:t xml:space="preserve"> have the following supplies/materials for the entire semester: </w:t>
      </w:r>
    </w:p>
    <w:p w:rsidR="007A1F72" w:rsidRPr="00D01EB3" w:rsidRDefault="007A1F72" w:rsidP="005B4F49">
      <w:pPr>
        <w:pStyle w:val="Default"/>
        <w:numPr>
          <w:ilvl w:val="0"/>
          <w:numId w:val="4"/>
        </w:numPr>
        <w:rPr>
          <w:sz w:val="22"/>
          <w:szCs w:val="22"/>
        </w:rPr>
      </w:pPr>
      <w:r w:rsidRPr="00D01EB3">
        <w:rPr>
          <w:sz w:val="22"/>
          <w:szCs w:val="22"/>
        </w:rPr>
        <w:t xml:space="preserve">Several writing implements (pens/pencils) </w:t>
      </w:r>
    </w:p>
    <w:p w:rsidR="007A1F72" w:rsidRPr="00D01EB3" w:rsidRDefault="007A1F72" w:rsidP="005B4F49">
      <w:pPr>
        <w:pStyle w:val="Default"/>
        <w:numPr>
          <w:ilvl w:val="0"/>
          <w:numId w:val="4"/>
        </w:numPr>
        <w:rPr>
          <w:sz w:val="22"/>
          <w:szCs w:val="22"/>
        </w:rPr>
      </w:pPr>
      <w:r w:rsidRPr="00D01EB3">
        <w:rPr>
          <w:sz w:val="22"/>
          <w:szCs w:val="22"/>
        </w:rPr>
        <w:t xml:space="preserve">Three-ring binder/notebook with loose-leaf paper to be used only for Forensic Science </w:t>
      </w:r>
    </w:p>
    <w:p w:rsidR="007A1F72" w:rsidRDefault="007A1F72" w:rsidP="005B4F49">
      <w:pPr>
        <w:pStyle w:val="Default"/>
        <w:numPr>
          <w:ilvl w:val="0"/>
          <w:numId w:val="4"/>
        </w:numPr>
        <w:rPr>
          <w:sz w:val="22"/>
          <w:szCs w:val="22"/>
        </w:rPr>
      </w:pPr>
      <w:r w:rsidRPr="00D01EB3">
        <w:rPr>
          <w:sz w:val="22"/>
          <w:szCs w:val="22"/>
        </w:rPr>
        <w:t xml:space="preserve">Agenda issued by HKHS </w:t>
      </w:r>
    </w:p>
    <w:p w:rsidR="005B4F49" w:rsidRPr="00D01EB3" w:rsidRDefault="005B4F49" w:rsidP="005B4F49">
      <w:pPr>
        <w:pStyle w:val="Default"/>
        <w:numPr>
          <w:ilvl w:val="0"/>
          <w:numId w:val="4"/>
        </w:numPr>
        <w:rPr>
          <w:sz w:val="22"/>
          <w:szCs w:val="22"/>
        </w:rPr>
      </w:pPr>
      <w:r>
        <w:rPr>
          <w:sz w:val="22"/>
          <w:szCs w:val="22"/>
        </w:rPr>
        <w:t>*T</w:t>
      </w:r>
      <w:r w:rsidRPr="00D01EB3">
        <w:rPr>
          <w:sz w:val="22"/>
          <w:szCs w:val="22"/>
        </w:rPr>
        <w:t xml:space="preserve">extbook – </w:t>
      </w:r>
      <w:r w:rsidRPr="005B4F49">
        <w:rPr>
          <w:sz w:val="22"/>
          <w:szCs w:val="22"/>
          <w:u w:val="single"/>
        </w:rPr>
        <w:t>Forensic Science Fundamentals &amp; Investigations</w:t>
      </w:r>
      <w:r w:rsidRPr="00D01EB3">
        <w:rPr>
          <w:sz w:val="22"/>
          <w:szCs w:val="22"/>
        </w:rPr>
        <w:t xml:space="preserve"> </w:t>
      </w:r>
      <w:r>
        <w:rPr>
          <w:sz w:val="22"/>
          <w:szCs w:val="22"/>
        </w:rPr>
        <w:t>(available in class)</w:t>
      </w:r>
    </w:p>
    <w:p w:rsidR="007A1F72" w:rsidRPr="00D01EB3" w:rsidRDefault="007A1F72" w:rsidP="007A1F72">
      <w:pPr>
        <w:pStyle w:val="Default"/>
        <w:rPr>
          <w:sz w:val="22"/>
          <w:szCs w:val="22"/>
        </w:rPr>
      </w:pPr>
    </w:p>
    <w:p w:rsidR="007A1F72" w:rsidRPr="007B703F" w:rsidRDefault="007A1F72" w:rsidP="007B703F">
      <w:pPr>
        <w:pStyle w:val="Default"/>
        <w:rPr>
          <w:sz w:val="22"/>
          <w:szCs w:val="22"/>
        </w:rPr>
      </w:pPr>
      <w:r w:rsidRPr="00D01EB3">
        <w:rPr>
          <w:b/>
          <w:bCs/>
          <w:sz w:val="22"/>
          <w:szCs w:val="22"/>
        </w:rPr>
        <w:t xml:space="preserve">IV. Course Expectations </w:t>
      </w:r>
    </w:p>
    <w:p w:rsidR="007A1F72" w:rsidRPr="00D01EB3" w:rsidRDefault="007A1F72" w:rsidP="005B4F49">
      <w:pPr>
        <w:pStyle w:val="Default"/>
        <w:numPr>
          <w:ilvl w:val="0"/>
          <w:numId w:val="6"/>
        </w:numPr>
        <w:rPr>
          <w:sz w:val="22"/>
          <w:szCs w:val="22"/>
        </w:rPr>
      </w:pPr>
      <w:r w:rsidRPr="005B4F49">
        <w:rPr>
          <w:sz w:val="22"/>
          <w:szCs w:val="22"/>
          <w:u w:val="single"/>
        </w:rPr>
        <w:t>HKHS Grading System and Attendance Policy</w:t>
      </w:r>
      <w:r w:rsidRPr="00D01EB3">
        <w:rPr>
          <w:sz w:val="22"/>
          <w:szCs w:val="22"/>
        </w:rPr>
        <w:t xml:space="preserve"> – in compliance with the HKHS Student Handbook. </w:t>
      </w:r>
    </w:p>
    <w:p w:rsidR="007A1F72" w:rsidRPr="00D01EB3" w:rsidRDefault="007A1F72" w:rsidP="005B4F49">
      <w:pPr>
        <w:pStyle w:val="Default"/>
        <w:numPr>
          <w:ilvl w:val="0"/>
          <w:numId w:val="6"/>
        </w:numPr>
        <w:rPr>
          <w:sz w:val="22"/>
          <w:szCs w:val="22"/>
        </w:rPr>
      </w:pPr>
      <w:r w:rsidRPr="005B4F49">
        <w:rPr>
          <w:sz w:val="22"/>
          <w:szCs w:val="22"/>
          <w:u w:val="single"/>
        </w:rPr>
        <w:t>Notebook Requirements</w:t>
      </w:r>
      <w:r w:rsidRPr="00D01EB3">
        <w:rPr>
          <w:sz w:val="22"/>
          <w:szCs w:val="22"/>
        </w:rPr>
        <w:t xml:space="preserve"> – You will be required to maintain a thorough notebook that details what you have learned in this class. Your notebook should include vocabulary, notes, worksheets, reference sheets, etc. All graded assignments and any reference materials should also be filed into your notebook. Keeping an organized notebook will help you later in the course when you study for the cumulative final. Completion of a notebook is your sole responsibility. </w:t>
      </w:r>
    </w:p>
    <w:p w:rsidR="007A1F72" w:rsidRPr="00D01EB3" w:rsidRDefault="007A1F72" w:rsidP="005B4F49">
      <w:pPr>
        <w:pStyle w:val="Default"/>
        <w:numPr>
          <w:ilvl w:val="0"/>
          <w:numId w:val="6"/>
        </w:numPr>
        <w:rPr>
          <w:sz w:val="22"/>
          <w:szCs w:val="22"/>
        </w:rPr>
      </w:pPr>
      <w:r w:rsidRPr="005B4F49">
        <w:rPr>
          <w:sz w:val="22"/>
          <w:szCs w:val="22"/>
          <w:u w:val="single"/>
        </w:rPr>
        <w:t xml:space="preserve">Absences </w:t>
      </w:r>
      <w:r w:rsidRPr="00D01EB3">
        <w:rPr>
          <w:sz w:val="22"/>
          <w:szCs w:val="22"/>
        </w:rPr>
        <w:t xml:space="preserve">- It is your responsibility to make-up any class time you miss. </w:t>
      </w:r>
      <w:r w:rsidR="005B4F49">
        <w:rPr>
          <w:sz w:val="22"/>
          <w:szCs w:val="22"/>
        </w:rPr>
        <w:t>U</w:t>
      </w:r>
      <w:r w:rsidR="005B4F49" w:rsidRPr="00D01EB3">
        <w:rPr>
          <w:sz w:val="22"/>
          <w:szCs w:val="22"/>
        </w:rPr>
        <w:t>pon your return</w:t>
      </w:r>
      <w:r w:rsidR="005B4F49">
        <w:rPr>
          <w:sz w:val="22"/>
          <w:szCs w:val="22"/>
        </w:rPr>
        <w:t xml:space="preserve"> class,</w:t>
      </w:r>
      <w:r w:rsidR="005B4F49" w:rsidRPr="00D01EB3">
        <w:rPr>
          <w:sz w:val="22"/>
          <w:szCs w:val="22"/>
        </w:rPr>
        <w:t xml:space="preserve"> </w:t>
      </w:r>
      <w:r w:rsidR="005B4F49">
        <w:rPr>
          <w:sz w:val="22"/>
          <w:szCs w:val="22"/>
        </w:rPr>
        <w:t>p</w:t>
      </w:r>
      <w:r w:rsidRPr="00D01EB3">
        <w:rPr>
          <w:sz w:val="22"/>
          <w:szCs w:val="22"/>
        </w:rPr>
        <w:t>lease see the instruct</w:t>
      </w:r>
      <w:r w:rsidR="005B4F49">
        <w:rPr>
          <w:sz w:val="22"/>
          <w:szCs w:val="22"/>
        </w:rPr>
        <w:t xml:space="preserve">or </w:t>
      </w:r>
      <w:r w:rsidRPr="00D01EB3">
        <w:rPr>
          <w:sz w:val="22"/>
          <w:szCs w:val="22"/>
        </w:rPr>
        <w:t xml:space="preserve">to </w:t>
      </w:r>
      <w:r w:rsidR="005B4F49">
        <w:rPr>
          <w:sz w:val="22"/>
          <w:szCs w:val="22"/>
        </w:rPr>
        <w:t>schedule after school help</w:t>
      </w:r>
      <w:r w:rsidRPr="00D01EB3">
        <w:rPr>
          <w:sz w:val="22"/>
          <w:szCs w:val="22"/>
        </w:rPr>
        <w:t xml:space="preserve">. Make-up work </w:t>
      </w:r>
      <w:r w:rsidR="005B4F49" w:rsidRPr="005B4F49">
        <w:rPr>
          <w:sz w:val="22"/>
          <w:szCs w:val="22"/>
        </w:rPr>
        <w:t xml:space="preserve">will </w:t>
      </w:r>
      <w:r w:rsidRPr="005B4F49">
        <w:rPr>
          <w:sz w:val="22"/>
          <w:szCs w:val="22"/>
        </w:rPr>
        <w:t>not</w:t>
      </w:r>
      <w:r w:rsidRPr="00D01EB3">
        <w:rPr>
          <w:sz w:val="22"/>
          <w:szCs w:val="22"/>
        </w:rPr>
        <w:t xml:space="preserve"> be done during regular class time. Absences will not delay any assessment except under special circumstances </w:t>
      </w:r>
      <w:r w:rsidRPr="00D01EB3">
        <w:rPr>
          <w:sz w:val="22"/>
          <w:szCs w:val="22"/>
        </w:rPr>
        <w:lastRenderedPageBreak/>
        <w:t xml:space="preserve">approved by your instructor. If you are absent on the day of an assessment, you will take the assessment (test, etc.) on the next day you are present. </w:t>
      </w:r>
    </w:p>
    <w:p w:rsidR="007A1F72" w:rsidRPr="00D01EB3" w:rsidRDefault="007A1F72" w:rsidP="007A1F72">
      <w:pPr>
        <w:pStyle w:val="Default"/>
        <w:rPr>
          <w:sz w:val="22"/>
          <w:szCs w:val="22"/>
        </w:rPr>
      </w:pPr>
    </w:p>
    <w:p w:rsidR="00E01742" w:rsidRDefault="005B4F49" w:rsidP="00D01EB3">
      <w:pPr>
        <w:pStyle w:val="Default"/>
        <w:rPr>
          <w:b/>
          <w:bCs/>
          <w:sz w:val="22"/>
          <w:szCs w:val="22"/>
        </w:rPr>
      </w:pPr>
      <w:r>
        <w:rPr>
          <w:b/>
          <w:bCs/>
          <w:sz w:val="22"/>
          <w:szCs w:val="22"/>
        </w:rPr>
        <w:t>V</w:t>
      </w:r>
      <w:r w:rsidR="00D01EB3">
        <w:rPr>
          <w:b/>
          <w:bCs/>
          <w:sz w:val="22"/>
          <w:szCs w:val="22"/>
        </w:rPr>
        <w:t xml:space="preserve">. </w:t>
      </w:r>
      <w:r w:rsidR="007A1F72" w:rsidRPr="00D01EB3">
        <w:rPr>
          <w:b/>
          <w:bCs/>
          <w:sz w:val="22"/>
          <w:szCs w:val="22"/>
        </w:rPr>
        <w:t>Grading Policy</w:t>
      </w:r>
    </w:p>
    <w:p w:rsidR="00D01EB3" w:rsidRDefault="00E01742" w:rsidP="00E01742">
      <w:pPr>
        <w:pStyle w:val="Default"/>
        <w:numPr>
          <w:ilvl w:val="0"/>
          <w:numId w:val="9"/>
        </w:numPr>
        <w:rPr>
          <w:sz w:val="22"/>
          <w:szCs w:val="22"/>
        </w:rPr>
      </w:pPr>
      <w:r w:rsidRPr="00D01EB3">
        <w:rPr>
          <w:sz w:val="22"/>
          <w:szCs w:val="22"/>
        </w:rPr>
        <w:t>Grades will be calculated using a percent system</w:t>
      </w:r>
    </w:p>
    <w:p w:rsidR="00D01EB3" w:rsidRPr="00D01EB3" w:rsidRDefault="00D01EB3" w:rsidP="005B4F49">
      <w:pPr>
        <w:pStyle w:val="Default"/>
        <w:numPr>
          <w:ilvl w:val="0"/>
          <w:numId w:val="7"/>
        </w:numPr>
        <w:rPr>
          <w:sz w:val="22"/>
          <w:szCs w:val="22"/>
        </w:rPr>
      </w:pPr>
      <w:r w:rsidRPr="00D01EB3">
        <w:rPr>
          <w:sz w:val="22"/>
          <w:szCs w:val="22"/>
        </w:rPr>
        <w:t xml:space="preserve">Calculation of </w:t>
      </w:r>
      <w:r w:rsidRPr="00E01742">
        <w:rPr>
          <w:b/>
          <w:sz w:val="22"/>
          <w:szCs w:val="22"/>
        </w:rPr>
        <w:t>marking period</w:t>
      </w:r>
      <w:r>
        <w:rPr>
          <w:sz w:val="22"/>
          <w:szCs w:val="22"/>
        </w:rPr>
        <w:t xml:space="preserve"> g</w:t>
      </w:r>
      <w:r w:rsidR="00E01742">
        <w:rPr>
          <w:sz w:val="22"/>
          <w:szCs w:val="22"/>
        </w:rPr>
        <w:t xml:space="preserve">rades </w:t>
      </w:r>
      <w:r w:rsidRPr="00D01EB3">
        <w:rPr>
          <w:sz w:val="22"/>
          <w:szCs w:val="22"/>
        </w:rPr>
        <w:t xml:space="preserve"> </w:t>
      </w:r>
    </w:p>
    <w:p w:rsidR="00E01742" w:rsidRDefault="00E01742" w:rsidP="00E01742">
      <w:pPr>
        <w:pStyle w:val="Default"/>
        <w:numPr>
          <w:ilvl w:val="1"/>
          <w:numId w:val="7"/>
        </w:numPr>
        <w:rPr>
          <w:bCs/>
          <w:sz w:val="22"/>
          <w:szCs w:val="22"/>
        </w:rPr>
      </w:pPr>
      <w:r>
        <w:rPr>
          <w:bCs/>
          <w:sz w:val="22"/>
          <w:szCs w:val="22"/>
        </w:rPr>
        <w:t xml:space="preserve">60% </w:t>
      </w:r>
      <w:r w:rsidR="00E42483">
        <w:rPr>
          <w:bCs/>
          <w:sz w:val="22"/>
          <w:szCs w:val="22"/>
        </w:rPr>
        <w:t xml:space="preserve">Laboratory experiences, projects, </w:t>
      </w:r>
    </w:p>
    <w:p w:rsidR="00D01EB3" w:rsidRPr="00D01EB3" w:rsidRDefault="00D01EB3" w:rsidP="00E01742">
      <w:pPr>
        <w:pStyle w:val="Default"/>
        <w:numPr>
          <w:ilvl w:val="1"/>
          <w:numId w:val="7"/>
        </w:numPr>
        <w:rPr>
          <w:b/>
          <w:bCs/>
          <w:sz w:val="22"/>
          <w:szCs w:val="22"/>
        </w:rPr>
      </w:pPr>
      <w:r w:rsidRPr="00E01742">
        <w:rPr>
          <w:bCs/>
          <w:sz w:val="22"/>
          <w:szCs w:val="22"/>
        </w:rPr>
        <w:t>40% Tests</w:t>
      </w:r>
      <w:r w:rsidRPr="00D01EB3">
        <w:rPr>
          <w:b/>
          <w:bCs/>
          <w:sz w:val="22"/>
          <w:szCs w:val="22"/>
        </w:rPr>
        <w:t xml:space="preserve"> </w:t>
      </w:r>
    </w:p>
    <w:p w:rsidR="00E01742" w:rsidRPr="00D01EB3" w:rsidRDefault="00E01742" w:rsidP="00E01742">
      <w:pPr>
        <w:pStyle w:val="Default"/>
        <w:numPr>
          <w:ilvl w:val="0"/>
          <w:numId w:val="7"/>
        </w:numPr>
        <w:rPr>
          <w:sz w:val="22"/>
          <w:szCs w:val="22"/>
        </w:rPr>
      </w:pPr>
      <w:r w:rsidRPr="00D01EB3">
        <w:rPr>
          <w:sz w:val="22"/>
          <w:szCs w:val="22"/>
        </w:rPr>
        <w:t xml:space="preserve">Calculation of </w:t>
      </w:r>
      <w:r>
        <w:rPr>
          <w:b/>
          <w:sz w:val="22"/>
          <w:szCs w:val="22"/>
        </w:rPr>
        <w:t>final</w:t>
      </w:r>
      <w:r>
        <w:rPr>
          <w:sz w:val="22"/>
          <w:szCs w:val="22"/>
        </w:rPr>
        <w:t xml:space="preserve"> grade</w:t>
      </w:r>
      <w:r w:rsidRPr="00D01EB3">
        <w:rPr>
          <w:sz w:val="22"/>
          <w:szCs w:val="22"/>
        </w:rPr>
        <w:t xml:space="preserve"> </w:t>
      </w:r>
    </w:p>
    <w:p w:rsidR="007A1F72" w:rsidRDefault="00E01742" w:rsidP="00E01742">
      <w:pPr>
        <w:pStyle w:val="Default"/>
        <w:numPr>
          <w:ilvl w:val="1"/>
          <w:numId w:val="7"/>
        </w:numPr>
        <w:rPr>
          <w:sz w:val="22"/>
          <w:szCs w:val="22"/>
        </w:rPr>
      </w:pPr>
      <w:r>
        <w:rPr>
          <w:sz w:val="22"/>
          <w:szCs w:val="22"/>
        </w:rPr>
        <w:t>Quarter 1 40%</w:t>
      </w:r>
    </w:p>
    <w:p w:rsidR="00E01742" w:rsidRPr="00D01EB3" w:rsidRDefault="00E01742" w:rsidP="00E01742">
      <w:pPr>
        <w:pStyle w:val="Default"/>
        <w:numPr>
          <w:ilvl w:val="1"/>
          <w:numId w:val="7"/>
        </w:numPr>
        <w:rPr>
          <w:sz w:val="22"/>
          <w:szCs w:val="22"/>
        </w:rPr>
      </w:pPr>
      <w:r>
        <w:rPr>
          <w:sz w:val="22"/>
          <w:szCs w:val="22"/>
        </w:rPr>
        <w:t>Quarter 2 40%</w:t>
      </w:r>
    </w:p>
    <w:p w:rsidR="007A1F72" w:rsidRDefault="007A1F72" w:rsidP="00E01742">
      <w:pPr>
        <w:pStyle w:val="Default"/>
        <w:numPr>
          <w:ilvl w:val="1"/>
          <w:numId w:val="7"/>
        </w:numPr>
        <w:rPr>
          <w:sz w:val="22"/>
          <w:szCs w:val="22"/>
        </w:rPr>
      </w:pPr>
      <w:r w:rsidRPr="00D01EB3">
        <w:rPr>
          <w:sz w:val="22"/>
          <w:szCs w:val="22"/>
        </w:rPr>
        <w:t xml:space="preserve">Final Exam 20% </w:t>
      </w:r>
    </w:p>
    <w:p w:rsidR="00731923" w:rsidRDefault="00D01EB3" w:rsidP="00731923">
      <w:pPr>
        <w:pStyle w:val="Default"/>
        <w:numPr>
          <w:ilvl w:val="0"/>
          <w:numId w:val="7"/>
        </w:numPr>
        <w:rPr>
          <w:sz w:val="22"/>
          <w:szCs w:val="22"/>
        </w:rPr>
      </w:pPr>
      <w:r w:rsidRPr="005B4F49">
        <w:rPr>
          <w:sz w:val="22"/>
          <w:szCs w:val="22"/>
        </w:rPr>
        <w:t xml:space="preserve">Grades can be accessed online through Power School. </w:t>
      </w:r>
    </w:p>
    <w:p w:rsidR="00731923" w:rsidRDefault="00731923" w:rsidP="00731923">
      <w:pPr>
        <w:pStyle w:val="Default"/>
        <w:rPr>
          <w:sz w:val="22"/>
          <w:szCs w:val="22"/>
        </w:rPr>
      </w:pPr>
    </w:p>
    <w:p w:rsidR="007B703F" w:rsidRDefault="00731923" w:rsidP="007B703F">
      <w:pPr>
        <w:spacing w:before="120" w:after="120"/>
        <w:rPr>
          <w:rFonts w:ascii="Times New Roman" w:hAnsi="Times New Roman" w:cs="Times New Roman"/>
          <w:b/>
        </w:rPr>
      </w:pPr>
      <w:r>
        <w:rPr>
          <w:b/>
        </w:rPr>
        <w:t xml:space="preserve">  </w:t>
      </w:r>
      <w:r w:rsidRPr="00731923">
        <w:rPr>
          <w:rFonts w:ascii="Times New Roman" w:hAnsi="Times New Roman" w:cs="Times New Roman"/>
          <w:b/>
        </w:rPr>
        <w:t>VI</w:t>
      </w:r>
      <w:r>
        <w:t xml:space="preserve">. </w:t>
      </w:r>
      <w:r w:rsidRPr="00D01EB3">
        <w:rPr>
          <w:rFonts w:ascii="Times New Roman" w:hAnsi="Times New Roman" w:cs="Times New Roman"/>
          <w:b/>
        </w:rPr>
        <w:t>Electronic Devices Policy (from HK Handbook)</w:t>
      </w:r>
    </w:p>
    <w:p w:rsidR="007A1F72" w:rsidRDefault="00731923" w:rsidP="007B703F">
      <w:pPr>
        <w:spacing w:before="120" w:after="120"/>
        <w:rPr>
          <w:rFonts w:ascii="Times New Roman" w:hAnsi="Times New Roman" w:cs="Times New Roman"/>
        </w:rPr>
      </w:pPr>
      <w:r w:rsidRPr="00D01EB3">
        <w:rPr>
          <w:rFonts w:ascii="Times New Roman" w:hAnsi="Times New Roman" w:cs="Times New Roman"/>
        </w:rPr>
        <w:t xml:space="preserve">Cell phones and all other electronic devices (e.g. </w:t>
      </w:r>
      <w:proofErr w:type="spellStart"/>
      <w:r w:rsidRPr="00D01EB3">
        <w:rPr>
          <w:rFonts w:ascii="Times New Roman" w:hAnsi="Times New Roman" w:cs="Times New Roman"/>
        </w:rPr>
        <w:t>ipods</w:t>
      </w:r>
      <w:proofErr w:type="spellEnd"/>
      <w:r w:rsidRPr="00D01EB3">
        <w:rPr>
          <w:rFonts w:ascii="Times New Roman" w:hAnsi="Times New Roman" w:cs="Times New Roman"/>
        </w:rPr>
        <w:t xml:space="preserve">) may not be used during class periods </w:t>
      </w:r>
      <w:r w:rsidRPr="00D01EB3">
        <w:rPr>
          <w:rFonts w:ascii="Times New Roman" w:hAnsi="Times New Roman" w:cs="Times New Roman"/>
          <w:u w:val="single"/>
        </w:rPr>
        <w:t>except when technology is explicitly used for instruction and learning under the direction of the teacher</w:t>
      </w:r>
      <w:r w:rsidRPr="00D01EB3">
        <w:rPr>
          <w:rFonts w:ascii="Times New Roman" w:hAnsi="Times New Roman" w:cs="Times New Roman"/>
        </w:rPr>
        <w:t>. The only acceptable place and time to use an electronic device such as a cell phone is during passing time and lunch- and only in the hallways and in the cafeteria. Student tardiness to class due to phone use is NOT</w:t>
      </w:r>
      <w:r>
        <w:rPr>
          <w:rFonts w:ascii="Times New Roman" w:hAnsi="Times New Roman" w:cs="Times New Roman"/>
        </w:rPr>
        <w:t xml:space="preserve"> </w:t>
      </w:r>
      <w:r w:rsidRPr="00D01EB3">
        <w:rPr>
          <w:rFonts w:ascii="Times New Roman" w:hAnsi="Times New Roman" w:cs="Times New Roman"/>
        </w:rPr>
        <w:t xml:space="preserve">acceptable, </w:t>
      </w:r>
      <w:r w:rsidR="007B703F">
        <w:rPr>
          <w:rFonts w:ascii="Times New Roman" w:hAnsi="Times New Roman" w:cs="Times New Roman"/>
        </w:rPr>
        <w:t>nor</w:t>
      </w:r>
      <w:r w:rsidRPr="00D01EB3">
        <w:rPr>
          <w:rFonts w:ascii="Times New Roman" w:hAnsi="Times New Roman" w:cs="Times New Roman"/>
        </w:rPr>
        <w:t xml:space="preserve"> is leaving class to use the phone in the hallway or lavatory. In addition, headp</w:t>
      </w:r>
      <w:r>
        <w:rPr>
          <w:rFonts w:ascii="Times New Roman" w:hAnsi="Times New Roman" w:cs="Times New Roman"/>
        </w:rPr>
        <w:t>hones (earbuds, etc.</w:t>
      </w:r>
      <w:r w:rsidRPr="00D01EB3">
        <w:rPr>
          <w:rFonts w:ascii="Times New Roman" w:hAnsi="Times New Roman" w:cs="Times New Roman"/>
        </w:rPr>
        <w:t>) shall not be used at all except in the cafeteria during lunch. This is to encourage appropriate social interactions between students in the hallways and avoid the safety hazard caused by students unable to hear instructions, announce</w:t>
      </w:r>
      <w:r>
        <w:rPr>
          <w:rFonts w:ascii="Times New Roman" w:hAnsi="Times New Roman" w:cs="Times New Roman"/>
        </w:rPr>
        <w:t>ments, etc.</w:t>
      </w:r>
    </w:p>
    <w:p w:rsidR="007B703F" w:rsidRPr="007B703F" w:rsidRDefault="007B703F" w:rsidP="007B703F">
      <w:pPr>
        <w:spacing w:before="120" w:after="120"/>
        <w:rPr>
          <w:rFonts w:ascii="Times New Roman" w:hAnsi="Times New Roman" w:cs="Times New Roman"/>
          <w:b/>
        </w:rPr>
      </w:pPr>
      <w:r>
        <w:rPr>
          <w:rFonts w:ascii="Times New Roman" w:hAnsi="Times New Roman" w:cs="Times New Roman"/>
          <w:b/>
        </w:rPr>
        <w:t xml:space="preserve">    </w:t>
      </w:r>
      <w:r w:rsidRPr="007B703F">
        <w:rPr>
          <w:rFonts w:ascii="Times New Roman" w:hAnsi="Times New Roman" w:cs="Times New Roman"/>
          <w:b/>
        </w:rPr>
        <w:t>VII. Instructors Expectations:</w:t>
      </w:r>
    </w:p>
    <w:p w:rsidR="007B703F" w:rsidRPr="00D01EB3" w:rsidRDefault="007B703F" w:rsidP="007B703F">
      <w:pPr>
        <w:pStyle w:val="Default"/>
        <w:numPr>
          <w:ilvl w:val="0"/>
          <w:numId w:val="2"/>
        </w:numPr>
        <w:rPr>
          <w:sz w:val="22"/>
          <w:szCs w:val="22"/>
        </w:rPr>
      </w:pPr>
      <w:r w:rsidRPr="00D01EB3">
        <w:rPr>
          <w:sz w:val="22"/>
          <w:szCs w:val="22"/>
        </w:rPr>
        <w:t xml:space="preserve">Do excellent work the first time. There are no extra credit opportunities to supplement poor grades or zeros. Students earn their grades they are not given. </w:t>
      </w:r>
    </w:p>
    <w:p w:rsidR="007B703F" w:rsidRPr="00D01EB3" w:rsidRDefault="007B703F" w:rsidP="007B703F">
      <w:pPr>
        <w:pStyle w:val="Default"/>
        <w:numPr>
          <w:ilvl w:val="0"/>
          <w:numId w:val="2"/>
        </w:numPr>
        <w:rPr>
          <w:sz w:val="22"/>
          <w:szCs w:val="22"/>
        </w:rPr>
      </w:pPr>
      <w:r w:rsidRPr="00D01EB3">
        <w:rPr>
          <w:sz w:val="22"/>
          <w:szCs w:val="22"/>
        </w:rPr>
        <w:t xml:space="preserve">Follow directions the first time they are given. </w:t>
      </w:r>
    </w:p>
    <w:p w:rsidR="007B703F" w:rsidRPr="00D01EB3" w:rsidRDefault="007B703F" w:rsidP="007B703F">
      <w:pPr>
        <w:pStyle w:val="Default"/>
        <w:numPr>
          <w:ilvl w:val="0"/>
          <w:numId w:val="2"/>
        </w:numPr>
        <w:rPr>
          <w:sz w:val="22"/>
          <w:szCs w:val="22"/>
        </w:rPr>
      </w:pPr>
      <w:r w:rsidRPr="00D01EB3">
        <w:rPr>
          <w:sz w:val="22"/>
          <w:szCs w:val="22"/>
        </w:rPr>
        <w:t xml:space="preserve">Come to class prepared with all materials including homework. Being prepared for class is fundamental for success. </w:t>
      </w:r>
    </w:p>
    <w:p w:rsidR="007B703F" w:rsidRPr="00D01EB3" w:rsidRDefault="007B703F" w:rsidP="007B703F">
      <w:pPr>
        <w:pStyle w:val="Default"/>
        <w:numPr>
          <w:ilvl w:val="0"/>
          <w:numId w:val="2"/>
        </w:numPr>
        <w:rPr>
          <w:sz w:val="22"/>
          <w:szCs w:val="22"/>
        </w:rPr>
      </w:pPr>
      <w:r w:rsidRPr="00D01EB3">
        <w:rPr>
          <w:sz w:val="22"/>
          <w:szCs w:val="22"/>
        </w:rPr>
        <w:t xml:space="preserve">Be in your assigned seat and ready to work when the bell rings. </w:t>
      </w:r>
    </w:p>
    <w:p w:rsidR="007B703F" w:rsidRPr="00E42483" w:rsidRDefault="007B703F" w:rsidP="007B703F">
      <w:pPr>
        <w:pStyle w:val="Default"/>
        <w:numPr>
          <w:ilvl w:val="0"/>
          <w:numId w:val="2"/>
        </w:numPr>
        <w:rPr>
          <w:sz w:val="22"/>
          <w:szCs w:val="22"/>
        </w:rPr>
      </w:pPr>
      <w:r>
        <w:rPr>
          <w:sz w:val="22"/>
          <w:szCs w:val="22"/>
        </w:rPr>
        <w:t xml:space="preserve">Assignments are expected to be completed by the due date. </w:t>
      </w:r>
      <w:r>
        <w:rPr>
          <w:sz w:val="23"/>
          <w:szCs w:val="23"/>
        </w:rPr>
        <w:t xml:space="preserve">Labs and projects </w:t>
      </w:r>
      <w:r>
        <w:rPr>
          <w:b/>
          <w:bCs/>
          <w:sz w:val="23"/>
          <w:szCs w:val="23"/>
        </w:rPr>
        <w:t xml:space="preserve">turned in after </w:t>
      </w:r>
      <w:r w:rsidRPr="00E42483">
        <w:rPr>
          <w:b/>
          <w:bCs/>
          <w:sz w:val="22"/>
          <w:szCs w:val="22"/>
        </w:rPr>
        <w:t xml:space="preserve">the due date </w:t>
      </w:r>
      <w:r w:rsidRPr="00E42483">
        <w:rPr>
          <w:sz w:val="22"/>
          <w:szCs w:val="22"/>
        </w:rPr>
        <w:t xml:space="preserve">will be assessed in the following manner. </w:t>
      </w:r>
    </w:p>
    <w:p w:rsidR="007B703F" w:rsidRPr="00E42483" w:rsidRDefault="007B703F" w:rsidP="007B703F">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E42483">
        <w:rPr>
          <w:rFonts w:ascii="Times New Roman" w:hAnsi="Times New Roman" w:cs="Times New Roman"/>
          <w:color w:val="000000"/>
        </w:rPr>
        <w:t xml:space="preserve">Assignments that are turned in late will be assessed at one letter grade lower. </w:t>
      </w:r>
    </w:p>
    <w:p w:rsidR="007B703F" w:rsidRPr="00D01EB3" w:rsidRDefault="007B703F" w:rsidP="007B703F">
      <w:pPr>
        <w:pStyle w:val="Default"/>
        <w:numPr>
          <w:ilvl w:val="0"/>
          <w:numId w:val="2"/>
        </w:numPr>
        <w:rPr>
          <w:sz w:val="22"/>
          <w:szCs w:val="22"/>
        </w:rPr>
      </w:pPr>
      <w:r w:rsidRPr="00D01EB3">
        <w:rPr>
          <w:sz w:val="22"/>
          <w:szCs w:val="22"/>
        </w:rPr>
        <w:t xml:space="preserve">To assist you with this policy, please write down all assignments daily/weekly in your agenda. </w:t>
      </w:r>
    </w:p>
    <w:p w:rsidR="007B703F" w:rsidRDefault="007B703F" w:rsidP="007B703F">
      <w:pPr>
        <w:pStyle w:val="Default"/>
        <w:numPr>
          <w:ilvl w:val="0"/>
          <w:numId w:val="2"/>
        </w:numPr>
        <w:rPr>
          <w:sz w:val="22"/>
          <w:szCs w:val="22"/>
        </w:rPr>
      </w:pPr>
      <w:r w:rsidRPr="00D01EB3">
        <w:rPr>
          <w:sz w:val="22"/>
          <w:szCs w:val="22"/>
        </w:rPr>
        <w:t xml:space="preserve">If you feel you are falling behind or not understanding the material, please see your instructor as soon as possible. Be a proactive, self-advocate. </w:t>
      </w:r>
    </w:p>
    <w:p w:rsidR="007B703F" w:rsidRPr="00D01EB3" w:rsidRDefault="007B703F" w:rsidP="007B703F">
      <w:pPr>
        <w:pStyle w:val="ListParagraph"/>
        <w:numPr>
          <w:ilvl w:val="0"/>
          <w:numId w:val="2"/>
        </w:numPr>
        <w:rPr>
          <w:rFonts w:ascii="Times New Roman" w:hAnsi="Times New Roman" w:cs="Times New Roman"/>
          <w:b/>
          <w:bCs/>
        </w:rPr>
      </w:pPr>
      <w:r w:rsidRPr="00D01EB3">
        <w:rPr>
          <w:rFonts w:ascii="Times New Roman" w:hAnsi="Times New Roman" w:cs="Times New Roman"/>
          <w:b/>
          <w:bCs/>
        </w:rPr>
        <w:t>HAVE A GREAT SEMESTER AND GOOD LUCK!!</w:t>
      </w:r>
    </w:p>
    <w:p w:rsidR="007B703F" w:rsidRDefault="007B703F" w:rsidP="007B703F">
      <w:pPr>
        <w:spacing w:before="120" w:after="120"/>
        <w:rPr>
          <w:rFonts w:ascii="Times New Roman" w:hAnsi="Times New Roman" w:cs="Times New Roman"/>
        </w:rPr>
      </w:pPr>
    </w:p>
    <w:p w:rsidR="00DE3485" w:rsidRPr="00D01EB3" w:rsidRDefault="00DE3485" w:rsidP="00DE3485">
      <w:pPr>
        <w:spacing w:before="120" w:after="120"/>
        <w:rPr>
          <w:rFonts w:ascii="Times New Roman" w:hAnsi="Times New Roman" w:cs="Times New Roman"/>
          <w:b/>
        </w:rPr>
      </w:pPr>
    </w:p>
    <w:p w:rsidR="00DE3485" w:rsidRPr="00D01EB3" w:rsidRDefault="00DE3485" w:rsidP="00DE3485">
      <w:pPr>
        <w:spacing w:before="120" w:after="120"/>
        <w:rPr>
          <w:rFonts w:ascii="Times New Roman" w:hAnsi="Times New Roman" w:cs="Times New Roman"/>
          <w:b/>
        </w:rPr>
      </w:pPr>
    </w:p>
    <w:p w:rsidR="00D01EB3" w:rsidRDefault="00D01EB3">
      <w:pPr>
        <w:rPr>
          <w:rFonts w:ascii="Times New Roman" w:hAnsi="Times New Roman" w:cs="Times New Roman"/>
        </w:rPr>
      </w:pPr>
      <w:r>
        <w:rPr>
          <w:rFonts w:ascii="Times New Roman" w:hAnsi="Times New Roman" w:cs="Times New Roman"/>
        </w:rPr>
        <w:br w:type="page"/>
      </w:r>
    </w:p>
    <w:p w:rsidR="00DE3485" w:rsidRPr="00D01EB3" w:rsidRDefault="00D01EB3" w:rsidP="00D01EB3">
      <w:pPr>
        <w:spacing w:after="0"/>
        <w:jc w:val="center"/>
        <w:rPr>
          <w:rFonts w:ascii="Times New Roman" w:hAnsi="Times New Roman" w:cs="Times New Roman"/>
          <w:b/>
          <w:sz w:val="24"/>
          <w:szCs w:val="24"/>
        </w:rPr>
      </w:pPr>
      <w:r w:rsidRPr="00D01EB3">
        <w:rPr>
          <w:rFonts w:ascii="Times New Roman" w:hAnsi="Times New Roman" w:cs="Times New Roman"/>
          <w:b/>
          <w:sz w:val="24"/>
          <w:szCs w:val="24"/>
        </w:rPr>
        <w:lastRenderedPageBreak/>
        <w:t>Forensic Science Course Syllabus</w:t>
      </w:r>
    </w:p>
    <w:p w:rsidR="00DE3485" w:rsidRDefault="00DE3485" w:rsidP="00D01EB3">
      <w:pPr>
        <w:spacing w:after="0"/>
        <w:jc w:val="center"/>
        <w:rPr>
          <w:rFonts w:ascii="Times New Roman" w:hAnsi="Times New Roman" w:cs="Times New Roman"/>
          <w:b/>
          <w:sz w:val="24"/>
          <w:szCs w:val="24"/>
        </w:rPr>
      </w:pPr>
      <w:r w:rsidRPr="00D01EB3">
        <w:rPr>
          <w:rFonts w:ascii="Times New Roman" w:hAnsi="Times New Roman" w:cs="Times New Roman"/>
          <w:b/>
          <w:sz w:val="24"/>
          <w:szCs w:val="24"/>
        </w:rPr>
        <w:t>Student and Parent/Guardian Acknowledgement</w:t>
      </w:r>
    </w:p>
    <w:p w:rsidR="005B4F49" w:rsidRPr="00D01EB3" w:rsidRDefault="005B4F49" w:rsidP="00D01EB3">
      <w:pPr>
        <w:spacing w:after="0"/>
        <w:jc w:val="center"/>
        <w:rPr>
          <w:rFonts w:ascii="Times New Roman" w:hAnsi="Times New Roman" w:cs="Times New Roman"/>
          <w:b/>
          <w:sz w:val="24"/>
          <w:szCs w:val="24"/>
        </w:rPr>
      </w:pPr>
    </w:p>
    <w:p w:rsidR="00DE3485" w:rsidRPr="00D01EB3" w:rsidRDefault="00DE3485" w:rsidP="00DE3485">
      <w:pPr>
        <w:spacing w:before="120" w:after="120"/>
        <w:rPr>
          <w:rFonts w:ascii="Times New Roman" w:hAnsi="Times New Roman" w:cs="Times New Roman"/>
        </w:rPr>
      </w:pPr>
      <w:r w:rsidRPr="00D01EB3">
        <w:rPr>
          <w:rFonts w:ascii="Times New Roman" w:hAnsi="Times New Roman" w:cs="Times New Roman"/>
        </w:rPr>
        <w:t xml:space="preserve">It is important that all students </w:t>
      </w:r>
      <w:r w:rsidR="00D01EB3">
        <w:rPr>
          <w:rFonts w:ascii="Times New Roman" w:hAnsi="Times New Roman" w:cs="Times New Roman"/>
        </w:rPr>
        <w:t>(</w:t>
      </w:r>
      <w:r w:rsidRPr="00D01EB3">
        <w:rPr>
          <w:rFonts w:ascii="Times New Roman" w:hAnsi="Times New Roman" w:cs="Times New Roman"/>
        </w:rPr>
        <w:t>and parents/guardians</w:t>
      </w:r>
      <w:r w:rsidR="00D01EB3">
        <w:rPr>
          <w:rFonts w:ascii="Times New Roman" w:hAnsi="Times New Roman" w:cs="Times New Roman"/>
        </w:rPr>
        <w:t>)</w:t>
      </w:r>
      <w:r w:rsidRPr="00D01EB3">
        <w:rPr>
          <w:rFonts w:ascii="Times New Roman" w:hAnsi="Times New Roman" w:cs="Times New Roman"/>
        </w:rPr>
        <w:t xml:space="preserve"> understand the course information and requirements</w:t>
      </w:r>
      <w:r w:rsidR="00D01EB3">
        <w:rPr>
          <w:rFonts w:ascii="Times New Roman" w:hAnsi="Times New Roman" w:cs="Times New Roman"/>
        </w:rPr>
        <w:t xml:space="preserve"> </w:t>
      </w:r>
      <w:r w:rsidRPr="00D01EB3">
        <w:rPr>
          <w:rFonts w:ascii="Times New Roman" w:hAnsi="Times New Roman" w:cs="Times New Roman"/>
        </w:rPr>
        <w:t>in order to be successful in this class.  If you have any questions or concerns at any time, please discuss them with the instructor as soon as possible.</w:t>
      </w:r>
    </w:p>
    <w:p w:rsidR="005B4F49" w:rsidRDefault="005B4F49" w:rsidP="00DE3485">
      <w:pPr>
        <w:spacing w:before="120" w:after="120"/>
        <w:rPr>
          <w:rFonts w:ascii="Times New Roman" w:hAnsi="Times New Roman" w:cs="Times New Roman"/>
          <w:b/>
          <w:bCs/>
        </w:rPr>
      </w:pPr>
    </w:p>
    <w:p w:rsidR="00DE3485" w:rsidRPr="00D01EB3" w:rsidRDefault="00DE3485" w:rsidP="00DE3485">
      <w:pPr>
        <w:spacing w:before="120" w:after="120"/>
        <w:rPr>
          <w:rFonts w:ascii="Times New Roman" w:hAnsi="Times New Roman" w:cs="Times New Roman"/>
          <w:b/>
          <w:bCs/>
        </w:rPr>
      </w:pPr>
      <w:r w:rsidRPr="00D01EB3">
        <w:rPr>
          <w:rFonts w:ascii="Times New Roman" w:hAnsi="Times New Roman" w:cs="Times New Roman"/>
          <w:b/>
          <w:bCs/>
        </w:rPr>
        <w:t>Please check all boxes that apply:</w:t>
      </w: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40"/>
        <w:gridCol w:w="550"/>
        <w:gridCol w:w="4130"/>
      </w:tblGrid>
      <w:tr w:rsidR="00DE3485" w:rsidRPr="00D01EB3" w:rsidTr="00940556">
        <w:tc>
          <w:tcPr>
            <w:tcW w:w="4140" w:type="dxa"/>
          </w:tcPr>
          <w:p w:rsidR="00DE3485" w:rsidRPr="00D01EB3" w:rsidRDefault="00DE3485" w:rsidP="00DE3485">
            <w:pPr>
              <w:numPr>
                <w:ilvl w:val="0"/>
                <w:numId w:val="1"/>
              </w:numPr>
              <w:spacing w:before="120" w:after="120"/>
              <w:rPr>
                <w:sz w:val="22"/>
                <w:szCs w:val="22"/>
              </w:rPr>
            </w:pPr>
            <w:r w:rsidRPr="00D01EB3">
              <w:rPr>
                <w:sz w:val="22"/>
                <w:szCs w:val="22"/>
              </w:rPr>
              <w:t>We have read and understand t</w:t>
            </w:r>
            <w:r w:rsidR="00874346" w:rsidRPr="00D01EB3">
              <w:rPr>
                <w:sz w:val="22"/>
                <w:szCs w:val="22"/>
              </w:rPr>
              <w:t>he syllabus for Forensic Science</w:t>
            </w:r>
            <w:r w:rsidRPr="00D01EB3">
              <w:rPr>
                <w:sz w:val="22"/>
                <w:szCs w:val="22"/>
              </w:rPr>
              <w:t xml:space="preserve">. </w:t>
            </w:r>
          </w:p>
        </w:tc>
        <w:tc>
          <w:tcPr>
            <w:tcW w:w="550" w:type="dxa"/>
          </w:tcPr>
          <w:p w:rsidR="00DE3485" w:rsidRPr="00D01EB3" w:rsidRDefault="00DE3485" w:rsidP="00940556">
            <w:pPr>
              <w:spacing w:before="120" w:after="120"/>
              <w:rPr>
                <w:sz w:val="22"/>
                <w:szCs w:val="22"/>
                <w:u w:val="single"/>
              </w:rPr>
            </w:pPr>
            <w:r w:rsidRPr="00D01EB3">
              <w:rPr>
                <w:sz w:val="22"/>
                <w:szCs w:val="22"/>
                <w:u w:val="single"/>
              </w:rPr>
              <w:t>OR</w:t>
            </w:r>
          </w:p>
        </w:tc>
        <w:tc>
          <w:tcPr>
            <w:tcW w:w="4130" w:type="dxa"/>
          </w:tcPr>
          <w:p w:rsidR="00DE3485" w:rsidRPr="00D01EB3" w:rsidRDefault="00DE3485" w:rsidP="00DE3485">
            <w:pPr>
              <w:numPr>
                <w:ilvl w:val="0"/>
                <w:numId w:val="1"/>
              </w:numPr>
              <w:spacing w:before="120" w:after="120"/>
              <w:rPr>
                <w:sz w:val="22"/>
                <w:szCs w:val="22"/>
              </w:rPr>
            </w:pPr>
            <w:r w:rsidRPr="00D01EB3">
              <w:rPr>
                <w:sz w:val="22"/>
                <w:szCs w:val="22"/>
              </w:rPr>
              <w:t xml:space="preserve">We have read the syllabus, but need additional information about: </w:t>
            </w:r>
          </w:p>
          <w:p w:rsidR="00DE3485" w:rsidRPr="00D01EB3" w:rsidRDefault="00DE3485" w:rsidP="00940556">
            <w:pPr>
              <w:tabs>
                <w:tab w:val="left" w:pos="400"/>
                <w:tab w:val="right" w:leader="underscore" w:pos="3639"/>
              </w:tabs>
              <w:spacing w:before="120" w:after="120"/>
              <w:rPr>
                <w:sz w:val="22"/>
                <w:szCs w:val="22"/>
              </w:rPr>
            </w:pPr>
            <w:r w:rsidRPr="00D01EB3">
              <w:rPr>
                <w:sz w:val="22"/>
                <w:szCs w:val="22"/>
              </w:rPr>
              <w:tab/>
            </w:r>
            <w:r w:rsidRPr="00D01EB3">
              <w:rPr>
                <w:sz w:val="22"/>
                <w:szCs w:val="22"/>
              </w:rPr>
              <w:tab/>
            </w:r>
          </w:p>
        </w:tc>
      </w:tr>
      <w:tr w:rsidR="00DE3485" w:rsidRPr="00D01EB3" w:rsidTr="00940556">
        <w:tc>
          <w:tcPr>
            <w:tcW w:w="4140" w:type="dxa"/>
          </w:tcPr>
          <w:p w:rsidR="00DE3485" w:rsidRPr="00D01EB3" w:rsidRDefault="00DE3485" w:rsidP="00731923">
            <w:pPr>
              <w:numPr>
                <w:ilvl w:val="0"/>
                <w:numId w:val="1"/>
              </w:numPr>
              <w:spacing w:before="120" w:after="120"/>
              <w:rPr>
                <w:sz w:val="22"/>
                <w:szCs w:val="22"/>
              </w:rPr>
            </w:pPr>
            <w:r w:rsidRPr="00D01EB3">
              <w:rPr>
                <w:sz w:val="22"/>
                <w:szCs w:val="22"/>
              </w:rPr>
              <w:t>We will use the Power School to review grades and progress.</w:t>
            </w:r>
          </w:p>
        </w:tc>
        <w:tc>
          <w:tcPr>
            <w:tcW w:w="550" w:type="dxa"/>
            <w:shd w:val="clear" w:color="auto" w:fill="auto"/>
          </w:tcPr>
          <w:p w:rsidR="00DE3485" w:rsidRPr="00D01EB3" w:rsidRDefault="00DE3485" w:rsidP="00940556">
            <w:pPr>
              <w:spacing w:before="120" w:after="120"/>
              <w:rPr>
                <w:sz w:val="22"/>
                <w:szCs w:val="22"/>
              </w:rPr>
            </w:pPr>
            <w:r w:rsidRPr="00D01EB3">
              <w:rPr>
                <w:sz w:val="22"/>
                <w:szCs w:val="22"/>
                <w:u w:val="single"/>
              </w:rPr>
              <w:t>OR</w:t>
            </w:r>
          </w:p>
        </w:tc>
        <w:tc>
          <w:tcPr>
            <w:tcW w:w="4130" w:type="dxa"/>
            <w:shd w:val="clear" w:color="auto" w:fill="auto"/>
          </w:tcPr>
          <w:p w:rsidR="00DE3485" w:rsidRPr="00D01EB3" w:rsidRDefault="00DE3485" w:rsidP="00DE3485">
            <w:pPr>
              <w:numPr>
                <w:ilvl w:val="0"/>
                <w:numId w:val="1"/>
              </w:numPr>
              <w:spacing w:before="120" w:after="120"/>
              <w:rPr>
                <w:sz w:val="22"/>
                <w:szCs w:val="22"/>
              </w:rPr>
            </w:pPr>
            <w:r w:rsidRPr="00D01EB3">
              <w:rPr>
                <w:sz w:val="22"/>
                <w:szCs w:val="22"/>
              </w:rPr>
              <w:t>We do not have reliable internet access and will need assistance in staying updated about coursework and grades.</w:t>
            </w:r>
          </w:p>
        </w:tc>
      </w:tr>
    </w:tbl>
    <w:p w:rsidR="00D01EB3" w:rsidRDefault="00D01EB3" w:rsidP="00DE3485">
      <w:pPr>
        <w:tabs>
          <w:tab w:val="center" w:pos="1800"/>
          <w:tab w:val="center" w:pos="5760"/>
          <w:tab w:val="center" w:pos="8640"/>
        </w:tabs>
        <w:spacing w:before="120"/>
        <w:rPr>
          <w:rFonts w:ascii="Times New Roman" w:hAnsi="Times New Roman" w:cs="Times New Roman"/>
        </w:rPr>
      </w:pPr>
    </w:p>
    <w:p w:rsidR="00DE3485" w:rsidRPr="00D01EB3" w:rsidRDefault="00DE3485" w:rsidP="00DE3485">
      <w:pPr>
        <w:tabs>
          <w:tab w:val="center" w:pos="1800"/>
          <w:tab w:val="center" w:pos="5760"/>
          <w:tab w:val="center" w:pos="8640"/>
        </w:tabs>
        <w:spacing w:before="120"/>
        <w:rPr>
          <w:rFonts w:ascii="Times New Roman" w:hAnsi="Times New Roman" w:cs="Times New Roman"/>
        </w:rPr>
      </w:pPr>
      <w:r w:rsidRPr="00D01EB3">
        <w:rPr>
          <w:rFonts w:ascii="Times New Roman" w:hAnsi="Times New Roman" w:cs="Times New Roman"/>
        </w:rPr>
        <w:t>______________________________</w:t>
      </w:r>
      <w:r w:rsidRPr="00D01EB3">
        <w:rPr>
          <w:rFonts w:ascii="Times New Roman" w:hAnsi="Times New Roman" w:cs="Times New Roman"/>
        </w:rPr>
        <w:tab/>
        <w:t>______________________________</w:t>
      </w:r>
      <w:r w:rsidRPr="00D01EB3">
        <w:rPr>
          <w:rFonts w:ascii="Times New Roman" w:hAnsi="Times New Roman" w:cs="Times New Roman"/>
        </w:rPr>
        <w:tab/>
        <w:t>____________</w:t>
      </w:r>
    </w:p>
    <w:p w:rsidR="00DE3485" w:rsidRPr="00D01EB3" w:rsidRDefault="00DE3485" w:rsidP="00DE3485">
      <w:pPr>
        <w:tabs>
          <w:tab w:val="center" w:pos="1800"/>
          <w:tab w:val="center" w:pos="5760"/>
          <w:tab w:val="center" w:pos="8640"/>
        </w:tabs>
        <w:spacing w:after="120"/>
        <w:rPr>
          <w:rFonts w:ascii="Times New Roman" w:hAnsi="Times New Roman" w:cs="Times New Roman"/>
        </w:rPr>
      </w:pPr>
      <w:r w:rsidRPr="00D01EB3">
        <w:rPr>
          <w:rFonts w:ascii="Times New Roman" w:hAnsi="Times New Roman" w:cs="Times New Roman"/>
        </w:rPr>
        <w:tab/>
        <w:t>Student Name</w:t>
      </w:r>
      <w:r w:rsidRPr="00D01EB3">
        <w:rPr>
          <w:rFonts w:ascii="Times New Roman" w:hAnsi="Times New Roman" w:cs="Times New Roman"/>
        </w:rPr>
        <w:tab/>
        <w:t>Student Signature</w:t>
      </w:r>
      <w:r w:rsidRPr="00D01EB3">
        <w:rPr>
          <w:rFonts w:ascii="Times New Roman" w:hAnsi="Times New Roman" w:cs="Times New Roman"/>
        </w:rPr>
        <w:tab/>
        <w:t>Date</w:t>
      </w:r>
    </w:p>
    <w:p w:rsidR="00DE3485" w:rsidRPr="00D01EB3" w:rsidRDefault="00DE3485" w:rsidP="00DE3485">
      <w:pPr>
        <w:spacing w:before="120" w:after="120"/>
        <w:rPr>
          <w:rFonts w:ascii="Times New Roman" w:hAnsi="Times New Roman" w:cs="Times New Roman"/>
        </w:rPr>
      </w:pPr>
    </w:p>
    <w:p w:rsidR="00D01EB3" w:rsidRDefault="00D01EB3" w:rsidP="00DE3485">
      <w:pPr>
        <w:tabs>
          <w:tab w:val="center" w:pos="1800"/>
          <w:tab w:val="center" w:pos="5760"/>
          <w:tab w:val="center" w:pos="8640"/>
        </w:tabs>
        <w:spacing w:before="120"/>
        <w:rPr>
          <w:rFonts w:ascii="Times New Roman" w:hAnsi="Times New Roman" w:cs="Times New Roman"/>
        </w:rPr>
      </w:pPr>
    </w:p>
    <w:p w:rsidR="00DE3485" w:rsidRPr="00D01EB3" w:rsidRDefault="00DE3485" w:rsidP="00DE3485">
      <w:pPr>
        <w:tabs>
          <w:tab w:val="center" w:pos="1800"/>
          <w:tab w:val="center" w:pos="5760"/>
          <w:tab w:val="center" w:pos="8640"/>
        </w:tabs>
        <w:spacing w:before="120"/>
        <w:rPr>
          <w:rFonts w:ascii="Times New Roman" w:hAnsi="Times New Roman" w:cs="Times New Roman"/>
        </w:rPr>
      </w:pPr>
      <w:r w:rsidRPr="00D01EB3">
        <w:rPr>
          <w:rFonts w:ascii="Times New Roman" w:hAnsi="Times New Roman" w:cs="Times New Roman"/>
        </w:rPr>
        <w:tab/>
        <w:t>______________________________</w:t>
      </w:r>
      <w:r w:rsidRPr="00D01EB3">
        <w:rPr>
          <w:rFonts w:ascii="Times New Roman" w:hAnsi="Times New Roman" w:cs="Times New Roman"/>
        </w:rPr>
        <w:tab/>
        <w:t>______________________________</w:t>
      </w:r>
      <w:r w:rsidRPr="00D01EB3">
        <w:rPr>
          <w:rFonts w:ascii="Times New Roman" w:hAnsi="Times New Roman" w:cs="Times New Roman"/>
        </w:rPr>
        <w:tab/>
        <w:t>____________</w:t>
      </w:r>
    </w:p>
    <w:p w:rsidR="00DE3485" w:rsidRPr="00D01EB3" w:rsidRDefault="00DE3485" w:rsidP="00DE3485">
      <w:pPr>
        <w:tabs>
          <w:tab w:val="center" w:pos="1800"/>
          <w:tab w:val="center" w:pos="5760"/>
          <w:tab w:val="center" w:pos="8640"/>
        </w:tabs>
        <w:spacing w:after="120"/>
        <w:rPr>
          <w:rFonts w:ascii="Times New Roman" w:hAnsi="Times New Roman" w:cs="Times New Roman"/>
        </w:rPr>
      </w:pPr>
      <w:r w:rsidRPr="00D01EB3">
        <w:rPr>
          <w:rFonts w:ascii="Times New Roman" w:hAnsi="Times New Roman" w:cs="Times New Roman"/>
        </w:rPr>
        <w:tab/>
        <w:t>Parent/Guardian Name</w:t>
      </w:r>
      <w:r w:rsidRPr="00D01EB3">
        <w:rPr>
          <w:rFonts w:ascii="Times New Roman" w:hAnsi="Times New Roman" w:cs="Times New Roman"/>
        </w:rPr>
        <w:tab/>
        <w:t>Parent/Guardian Signature</w:t>
      </w:r>
      <w:r w:rsidRPr="00D01EB3">
        <w:rPr>
          <w:rFonts w:ascii="Times New Roman" w:hAnsi="Times New Roman" w:cs="Times New Roman"/>
        </w:rPr>
        <w:tab/>
        <w:t>Date</w:t>
      </w:r>
    </w:p>
    <w:p w:rsidR="00DE3485" w:rsidRPr="00D01EB3" w:rsidRDefault="00DE3485" w:rsidP="00DE3485">
      <w:pPr>
        <w:tabs>
          <w:tab w:val="center" w:pos="1440"/>
          <w:tab w:val="center" w:pos="5220"/>
          <w:tab w:val="center" w:pos="7920"/>
        </w:tabs>
        <w:spacing w:before="120" w:after="120"/>
        <w:rPr>
          <w:rFonts w:ascii="Times New Roman" w:hAnsi="Times New Roman" w:cs="Times New Roman"/>
        </w:rPr>
      </w:pPr>
    </w:p>
    <w:p w:rsidR="00DE3485" w:rsidRPr="00D01EB3" w:rsidRDefault="00DE3485" w:rsidP="00DE3485">
      <w:pPr>
        <w:tabs>
          <w:tab w:val="center" w:pos="1800"/>
          <w:tab w:val="center" w:pos="5040"/>
          <w:tab w:val="center" w:pos="7920"/>
        </w:tabs>
        <w:spacing w:before="120"/>
        <w:rPr>
          <w:rFonts w:ascii="Times New Roman" w:hAnsi="Times New Roman" w:cs="Times New Roman"/>
        </w:rPr>
      </w:pPr>
      <w:r w:rsidRPr="00D01EB3">
        <w:rPr>
          <w:rFonts w:ascii="Times New Roman" w:hAnsi="Times New Roman" w:cs="Times New Roman"/>
        </w:rPr>
        <w:tab/>
      </w:r>
    </w:p>
    <w:p w:rsidR="00DE3485" w:rsidRPr="00D01EB3" w:rsidRDefault="00DE3485" w:rsidP="00DE3485">
      <w:pPr>
        <w:spacing w:before="120" w:after="120"/>
        <w:rPr>
          <w:rFonts w:ascii="Times New Roman" w:hAnsi="Times New Roman" w:cs="Times New Roman"/>
        </w:rPr>
      </w:pPr>
    </w:p>
    <w:p w:rsidR="00DE3485" w:rsidRPr="00D01EB3" w:rsidRDefault="00DE3485" w:rsidP="00DE7D87">
      <w:pPr>
        <w:spacing w:before="120" w:after="120"/>
        <w:rPr>
          <w:rFonts w:ascii="Times New Roman" w:hAnsi="Times New Roman" w:cs="Times New Roman"/>
        </w:rPr>
      </w:pPr>
    </w:p>
    <w:p w:rsidR="00DE3485" w:rsidRPr="00D01EB3" w:rsidRDefault="00DE3485" w:rsidP="00DE3485">
      <w:pPr>
        <w:spacing w:before="120" w:after="120"/>
        <w:rPr>
          <w:rFonts w:ascii="Times New Roman" w:hAnsi="Times New Roman" w:cs="Times New Roman"/>
        </w:rPr>
      </w:pPr>
    </w:p>
    <w:p w:rsidR="00DE3485" w:rsidRPr="00D01EB3" w:rsidRDefault="00DE3485" w:rsidP="00DE3485">
      <w:pPr>
        <w:rPr>
          <w:rFonts w:ascii="Times New Roman" w:hAnsi="Times New Roman" w:cs="Times New Roman"/>
        </w:rPr>
      </w:pPr>
    </w:p>
    <w:sectPr w:rsidR="00DE3485" w:rsidRPr="00D01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D1" w:rsidRDefault="00AC2DD1" w:rsidP="00874346">
      <w:pPr>
        <w:spacing w:after="0" w:line="240" w:lineRule="auto"/>
      </w:pPr>
      <w:r>
        <w:separator/>
      </w:r>
    </w:p>
  </w:endnote>
  <w:endnote w:type="continuationSeparator" w:id="0">
    <w:p w:rsidR="00AC2DD1" w:rsidRDefault="00AC2DD1" w:rsidP="0087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D1" w:rsidRDefault="00AC2DD1" w:rsidP="00874346">
      <w:pPr>
        <w:spacing w:after="0" w:line="240" w:lineRule="auto"/>
      </w:pPr>
      <w:r>
        <w:separator/>
      </w:r>
    </w:p>
  </w:footnote>
  <w:footnote w:type="continuationSeparator" w:id="0">
    <w:p w:rsidR="00AC2DD1" w:rsidRDefault="00AC2DD1" w:rsidP="00874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C52"/>
    <w:multiLevelType w:val="hybridMultilevel"/>
    <w:tmpl w:val="EE2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01E3"/>
    <w:multiLevelType w:val="hybridMultilevel"/>
    <w:tmpl w:val="BD8C418E"/>
    <w:lvl w:ilvl="0" w:tplc="891AA9AA">
      <w:numFmt w:val="bullet"/>
      <w:lvlText w:val=""/>
      <w:lvlJc w:val="left"/>
      <w:pPr>
        <w:tabs>
          <w:tab w:val="num" w:pos="360"/>
        </w:tabs>
        <w:ind w:left="360" w:hanging="360"/>
      </w:pPr>
      <w:rPr>
        <w:rFonts w:ascii="Wingdings" w:eastAsia="Times New Roman" w:hAnsi="Wingdings" w:hint="default"/>
        <w:b w:val="0"/>
        <w:i w:val="0"/>
        <w:w w:val="0"/>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A51B5E"/>
    <w:multiLevelType w:val="hybridMultilevel"/>
    <w:tmpl w:val="436A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28CE"/>
    <w:multiLevelType w:val="hybridMultilevel"/>
    <w:tmpl w:val="478648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E3A499E"/>
    <w:multiLevelType w:val="hybridMultilevel"/>
    <w:tmpl w:val="11D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B5510"/>
    <w:multiLevelType w:val="hybridMultilevel"/>
    <w:tmpl w:val="37EE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67228"/>
    <w:multiLevelType w:val="hybridMultilevel"/>
    <w:tmpl w:val="5B6E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04420"/>
    <w:multiLevelType w:val="hybridMultilevel"/>
    <w:tmpl w:val="8F3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4DDC"/>
    <w:multiLevelType w:val="hybridMultilevel"/>
    <w:tmpl w:val="5068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72"/>
    <w:rsid w:val="000D67E5"/>
    <w:rsid w:val="002448DA"/>
    <w:rsid w:val="00265C6B"/>
    <w:rsid w:val="002F34CD"/>
    <w:rsid w:val="003C53D5"/>
    <w:rsid w:val="004E7C55"/>
    <w:rsid w:val="005B4F49"/>
    <w:rsid w:val="00731923"/>
    <w:rsid w:val="0077029F"/>
    <w:rsid w:val="007A1F72"/>
    <w:rsid w:val="007B703F"/>
    <w:rsid w:val="00874346"/>
    <w:rsid w:val="009178D5"/>
    <w:rsid w:val="009529E2"/>
    <w:rsid w:val="009B5C17"/>
    <w:rsid w:val="009F59C2"/>
    <w:rsid w:val="00A200E6"/>
    <w:rsid w:val="00A4744C"/>
    <w:rsid w:val="00AC2DD1"/>
    <w:rsid w:val="00BF21B6"/>
    <w:rsid w:val="00D01EB3"/>
    <w:rsid w:val="00DE3485"/>
    <w:rsid w:val="00DE7D87"/>
    <w:rsid w:val="00E01742"/>
    <w:rsid w:val="00E42483"/>
    <w:rsid w:val="00F8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D978C"/>
  <w15:docId w15:val="{F3AE40BA-1579-4B4A-91BC-74B70CC1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F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1F72"/>
    <w:rPr>
      <w:color w:val="0000FF" w:themeColor="hyperlink"/>
      <w:u w:val="single"/>
    </w:rPr>
  </w:style>
  <w:style w:type="table" w:styleId="TableGrid">
    <w:name w:val="Table Grid"/>
    <w:basedOn w:val="TableNormal"/>
    <w:rsid w:val="00DE3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46"/>
  </w:style>
  <w:style w:type="paragraph" w:styleId="Footer">
    <w:name w:val="footer"/>
    <w:basedOn w:val="Normal"/>
    <w:link w:val="FooterChar"/>
    <w:uiPriority w:val="99"/>
    <w:unhideWhenUsed/>
    <w:rsid w:val="0087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46"/>
  </w:style>
  <w:style w:type="paragraph" w:styleId="BalloonText">
    <w:name w:val="Balloon Text"/>
    <w:basedOn w:val="Normal"/>
    <w:link w:val="BalloonTextChar"/>
    <w:uiPriority w:val="99"/>
    <w:semiHidden/>
    <w:unhideWhenUsed/>
    <w:rsid w:val="0087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46"/>
    <w:rPr>
      <w:rFonts w:ascii="Tahoma" w:hAnsi="Tahoma" w:cs="Tahoma"/>
      <w:sz w:val="16"/>
      <w:szCs w:val="16"/>
    </w:rPr>
  </w:style>
  <w:style w:type="paragraph" w:styleId="ListParagraph">
    <w:name w:val="List Paragraph"/>
    <w:basedOn w:val="Normal"/>
    <w:uiPriority w:val="34"/>
    <w:qFormat/>
    <w:rsid w:val="00D01EB3"/>
    <w:pPr>
      <w:ind w:left="720"/>
      <w:contextualSpacing/>
    </w:pPr>
  </w:style>
  <w:style w:type="character" w:customStyle="1" w:styleId="apple-converted-space">
    <w:name w:val="apple-converted-space"/>
    <w:basedOn w:val="DefaultParagraphFont"/>
    <w:rsid w:val="00A4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nisha2377</dc:creator>
  <cp:lastModifiedBy>Cassidy, Christine</cp:lastModifiedBy>
  <cp:revision>3</cp:revision>
  <cp:lastPrinted>2018-08-20T17:07:00Z</cp:lastPrinted>
  <dcterms:created xsi:type="dcterms:W3CDTF">2018-08-20T10:39:00Z</dcterms:created>
  <dcterms:modified xsi:type="dcterms:W3CDTF">2018-08-21T09:41:00Z</dcterms:modified>
</cp:coreProperties>
</file>